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B0C" w14:textId="044C1312" w:rsidR="00FE067E" w:rsidRPr="00656FBE" w:rsidRDefault="00F76DF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4CB6" wp14:editId="1A623E4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02125" w14:textId="3BF671CB" w:rsidR="00F76DF4" w:rsidRPr="00F76DF4" w:rsidRDefault="00F76DF4" w:rsidP="00F76DF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76DF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4CB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0E02125" w14:textId="3BF671CB" w:rsidR="00F76DF4" w:rsidRPr="00F76DF4" w:rsidRDefault="00F76DF4" w:rsidP="00F76DF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76DF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656FBE">
        <w:rPr>
          <w:caps w:val="0"/>
          <w:color w:val="auto"/>
        </w:rPr>
        <w:t>WEST VIRGINIA LEGISLATURE</w:t>
      </w:r>
    </w:p>
    <w:p w14:paraId="197E9B1D" w14:textId="3DC00893" w:rsidR="00CD36CF" w:rsidRPr="00656FBE" w:rsidRDefault="00CD36CF" w:rsidP="00CC1F3B">
      <w:pPr>
        <w:pStyle w:val="TitlePageSession"/>
        <w:rPr>
          <w:color w:val="auto"/>
        </w:rPr>
      </w:pPr>
      <w:r w:rsidRPr="00656FBE">
        <w:rPr>
          <w:color w:val="auto"/>
        </w:rPr>
        <w:t>20</w:t>
      </w:r>
      <w:r w:rsidR="00EC5E63" w:rsidRPr="00656FBE">
        <w:rPr>
          <w:color w:val="auto"/>
        </w:rPr>
        <w:t>2</w:t>
      </w:r>
      <w:r w:rsidR="00F449E1" w:rsidRPr="00656FBE">
        <w:rPr>
          <w:color w:val="auto"/>
        </w:rPr>
        <w:t>4</w:t>
      </w:r>
      <w:r w:rsidRPr="00656FBE">
        <w:rPr>
          <w:color w:val="auto"/>
        </w:rPr>
        <w:t xml:space="preserve"> </w:t>
      </w:r>
      <w:r w:rsidR="003C6034" w:rsidRPr="00656FBE">
        <w:rPr>
          <w:caps w:val="0"/>
          <w:color w:val="auto"/>
        </w:rPr>
        <w:t>REGULAR SESSION</w:t>
      </w:r>
    </w:p>
    <w:p w14:paraId="291175D6" w14:textId="77777777" w:rsidR="00CD36CF" w:rsidRPr="00656FBE" w:rsidRDefault="009C4E0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91E932F39A74B1B88F213B65927A8E4"/>
          </w:placeholder>
          <w:text/>
        </w:sdtPr>
        <w:sdtEndPr/>
        <w:sdtContent>
          <w:r w:rsidR="00AE48A0" w:rsidRPr="00656FBE">
            <w:rPr>
              <w:color w:val="auto"/>
            </w:rPr>
            <w:t>Introduced</w:t>
          </w:r>
        </w:sdtContent>
      </w:sdt>
    </w:p>
    <w:p w14:paraId="1DE26577" w14:textId="476C5A63" w:rsidR="00CD36CF" w:rsidRPr="00656FBE" w:rsidRDefault="009C4E0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425C9AEF874D2AAFCF194F096CE1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250F" w:rsidRPr="00656FBE">
            <w:rPr>
              <w:color w:val="auto"/>
            </w:rPr>
            <w:t>House</w:t>
          </w:r>
        </w:sdtContent>
      </w:sdt>
      <w:r w:rsidR="00303684" w:rsidRPr="00656FBE">
        <w:rPr>
          <w:color w:val="auto"/>
        </w:rPr>
        <w:t xml:space="preserve"> </w:t>
      </w:r>
      <w:r w:rsidR="00CD36CF" w:rsidRPr="00656FB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7FDCE862514D0BA5C63B9395782A14"/>
          </w:placeholder>
          <w:text/>
        </w:sdtPr>
        <w:sdtEndPr/>
        <w:sdtContent>
          <w:r>
            <w:rPr>
              <w:color w:val="auto"/>
            </w:rPr>
            <w:t>5085</w:t>
          </w:r>
        </w:sdtContent>
      </w:sdt>
    </w:p>
    <w:p w14:paraId="115B4E17" w14:textId="7BBD504F" w:rsidR="00CD36CF" w:rsidRPr="00656FBE" w:rsidRDefault="00CD36CF" w:rsidP="00CC1F3B">
      <w:pPr>
        <w:pStyle w:val="Sponsors"/>
        <w:rPr>
          <w:color w:val="auto"/>
        </w:rPr>
      </w:pPr>
      <w:r w:rsidRPr="00656FB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260699A8A2458C9DD122D876D75F25"/>
          </w:placeholder>
          <w:text w:multiLine="1"/>
        </w:sdtPr>
        <w:sdtEndPr/>
        <w:sdtContent>
          <w:r w:rsidR="004D250F" w:rsidRPr="00656FBE">
            <w:rPr>
              <w:color w:val="auto"/>
            </w:rPr>
            <w:t>Delegate</w:t>
          </w:r>
          <w:r w:rsidR="00004A3C">
            <w:rPr>
              <w:color w:val="auto"/>
            </w:rPr>
            <w:t>s</w:t>
          </w:r>
          <w:r w:rsidR="004D250F" w:rsidRPr="00656FBE">
            <w:rPr>
              <w:color w:val="auto"/>
            </w:rPr>
            <w:t xml:space="preserve"> Brooks</w:t>
          </w:r>
          <w:r w:rsidR="00004A3C">
            <w:rPr>
              <w:color w:val="auto"/>
            </w:rPr>
            <w:t>, Kump, and E. Pritt</w:t>
          </w:r>
        </w:sdtContent>
      </w:sdt>
    </w:p>
    <w:p w14:paraId="76CF833F" w14:textId="466BA805" w:rsidR="00E831B3" w:rsidRPr="00656FBE" w:rsidRDefault="00CD36CF" w:rsidP="00CC1F3B">
      <w:pPr>
        <w:pStyle w:val="References"/>
        <w:rPr>
          <w:color w:val="auto"/>
        </w:rPr>
      </w:pPr>
      <w:r w:rsidRPr="00656FB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C6B94CB229141EEB8BBC7D0C5EEC4CB"/>
          </w:placeholder>
          <w:text w:multiLine="1"/>
        </w:sdtPr>
        <w:sdtEndPr/>
        <w:sdtContent>
          <w:r w:rsidR="009C4E07">
            <w:rPr>
              <w:color w:val="auto"/>
            </w:rPr>
            <w:t>Introduced January 25, 2024; Referred to the Committee on Finance</w:t>
          </w:r>
        </w:sdtContent>
      </w:sdt>
      <w:r w:rsidRPr="00656FBE">
        <w:rPr>
          <w:color w:val="auto"/>
        </w:rPr>
        <w:t>]</w:t>
      </w:r>
    </w:p>
    <w:p w14:paraId="11EAFF40" w14:textId="259563C2" w:rsidR="00303684" w:rsidRPr="00656FBE" w:rsidRDefault="0000526A" w:rsidP="00CC1F3B">
      <w:pPr>
        <w:pStyle w:val="TitleSection"/>
        <w:rPr>
          <w:color w:val="auto"/>
        </w:rPr>
      </w:pPr>
      <w:r w:rsidRPr="00656FBE">
        <w:rPr>
          <w:color w:val="auto"/>
        </w:rPr>
        <w:lastRenderedPageBreak/>
        <w:t>A BILL</w:t>
      </w:r>
      <w:r w:rsidR="00EB4DAA" w:rsidRPr="00656FBE">
        <w:rPr>
          <w:color w:val="auto"/>
        </w:rPr>
        <w:t xml:space="preserve"> </w:t>
      </w:r>
      <w:r w:rsidR="00DF7D2D" w:rsidRPr="00656FBE">
        <w:rPr>
          <w:color w:val="auto"/>
        </w:rPr>
        <w:t xml:space="preserve">to amend </w:t>
      </w:r>
      <w:r w:rsidR="00EB4DAA" w:rsidRPr="00656FBE">
        <w:rPr>
          <w:color w:val="auto"/>
        </w:rPr>
        <w:t>the Code of West Virginia, 1931, as amended</w:t>
      </w:r>
      <w:r w:rsidR="00DA5DF3" w:rsidRPr="00656FBE">
        <w:rPr>
          <w:color w:val="auto"/>
        </w:rPr>
        <w:t xml:space="preserve">, </w:t>
      </w:r>
      <w:r w:rsidR="00DF7D2D" w:rsidRPr="00656FBE">
        <w:rPr>
          <w:color w:val="auto"/>
        </w:rPr>
        <w:t xml:space="preserve">by adding thereto a new </w:t>
      </w:r>
      <w:r w:rsidR="000512F9" w:rsidRPr="00656FBE">
        <w:rPr>
          <w:color w:val="auto"/>
        </w:rPr>
        <w:t>section</w:t>
      </w:r>
      <w:r w:rsidR="00E06E61" w:rsidRPr="00656FBE">
        <w:rPr>
          <w:color w:val="auto"/>
        </w:rPr>
        <w:t>,</w:t>
      </w:r>
      <w:r w:rsidR="00DF7D2D" w:rsidRPr="00656FBE">
        <w:rPr>
          <w:color w:val="auto"/>
        </w:rPr>
        <w:t xml:space="preserve"> designated §</w:t>
      </w:r>
      <w:r w:rsidR="000512F9" w:rsidRPr="00656FBE">
        <w:rPr>
          <w:color w:val="auto"/>
        </w:rPr>
        <w:t>11-13-3h</w:t>
      </w:r>
      <w:r w:rsidR="00E06E61" w:rsidRPr="00656FBE">
        <w:rPr>
          <w:color w:val="auto"/>
        </w:rPr>
        <w:t xml:space="preserve">, </w:t>
      </w:r>
      <w:r w:rsidR="00DA5DF3" w:rsidRPr="00656FBE">
        <w:rPr>
          <w:color w:val="auto"/>
        </w:rPr>
        <w:t>relating to</w:t>
      </w:r>
      <w:r w:rsidR="009B15A7" w:rsidRPr="00656FBE">
        <w:rPr>
          <w:color w:val="auto"/>
        </w:rPr>
        <w:t xml:space="preserve"> </w:t>
      </w:r>
      <w:r w:rsidR="000512F9" w:rsidRPr="00656FBE">
        <w:rPr>
          <w:color w:val="auto"/>
        </w:rPr>
        <w:t>creating tax incentives for businesses that recycle</w:t>
      </w:r>
      <w:r w:rsidR="00C945AB" w:rsidRPr="00656FBE">
        <w:rPr>
          <w:color w:val="auto"/>
        </w:rPr>
        <w:t>.</w:t>
      </w:r>
    </w:p>
    <w:p w14:paraId="7F4EFB5C" w14:textId="77777777" w:rsidR="00303684" w:rsidRPr="00656FBE" w:rsidRDefault="00303684" w:rsidP="00CC1F3B">
      <w:pPr>
        <w:pStyle w:val="EnactingClause"/>
        <w:rPr>
          <w:color w:val="auto"/>
        </w:rPr>
      </w:pPr>
      <w:r w:rsidRPr="00656FBE">
        <w:rPr>
          <w:color w:val="auto"/>
        </w:rPr>
        <w:t>Be it enacted by the Legislature of West Virginia:</w:t>
      </w:r>
    </w:p>
    <w:p w14:paraId="140DF2B5" w14:textId="77777777" w:rsidR="003C6034" w:rsidRPr="00656FBE" w:rsidRDefault="003C6034" w:rsidP="00CC1F3B">
      <w:pPr>
        <w:pStyle w:val="EnactingClause"/>
        <w:rPr>
          <w:color w:val="auto"/>
        </w:rPr>
        <w:sectPr w:rsidR="003C6034" w:rsidRPr="00656FBE" w:rsidSect="009C5E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821868" w14:textId="65D9326A" w:rsidR="00DA5DF3" w:rsidRPr="00656FBE" w:rsidRDefault="00DA5DF3" w:rsidP="009E0AF1">
      <w:pPr>
        <w:pStyle w:val="ArticleHeading"/>
        <w:rPr>
          <w:color w:val="auto"/>
        </w:rPr>
      </w:pPr>
      <w:r w:rsidRPr="00656FBE">
        <w:rPr>
          <w:color w:val="auto"/>
        </w:rPr>
        <w:t xml:space="preserve">Article </w:t>
      </w:r>
      <w:r w:rsidR="00C945AB" w:rsidRPr="00656FBE">
        <w:rPr>
          <w:color w:val="auto"/>
        </w:rPr>
        <w:t>1</w:t>
      </w:r>
      <w:r w:rsidR="0059204A" w:rsidRPr="00656FBE">
        <w:rPr>
          <w:color w:val="auto"/>
        </w:rPr>
        <w:t>3</w:t>
      </w:r>
      <w:r w:rsidR="009B15A7" w:rsidRPr="00656FBE">
        <w:rPr>
          <w:color w:val="auto"/>
        </w:rPr>
        <w:t xml:space="preserve">. </w:t>
      </w:r>
      <w:r w:rsidR="0059204A" w:rsidRPr="00656FBE">
        <w:rPr>
          <w:color w:val="auto"/>
        </w:rPr>
        <w:t>Business and Occupation tax.</w:t>
      </w:r>
    </w:p>
    <w:p w14:paraId="69711EAC" w14:textId="7950590A" w:rsidR="00672390" w:rsidRPr="00656FBE" w:rsidRDefault="00DA5DF3" w:rsidP="00DA5DF3">
      <w:pPr>
        <w:pStyle w:val="SectionHeading"/>
        <w:rPr>
          <w:color w:val="auto"/>
          <w:u w:val="single"/>
        </w:rPr>
      </w:pPr>
      <w:r w:rsidRPr="00656FBE">
        <w:rPr>
          <w:color w:val="auto"/>
          <w:u w:val="single"/>
        </w:rPr>
        <w:t>§</w:t>
      </w:r>
      <w:r w:rsidR="0059204A" w:rsidRPr="00656FBE">
        <w:rPr>
          <w:color w:val="auto"/>
          <w:u w:val="single"/>
        </w:rPr>
        <w:t>11-13-3h</w:t>
      </w:r>
      <w:r w:rsidR="009B15A7" w:rsidRPr="00656FBE">
        <w:rPr>
          <w:color w:val="auto"/>
          <w:u w:val="single"/>
        </w:rPr>
        <w:t xml:space="preserve">. </w:t>
      </w:r>
      <w:r w:rsidR="0059204A" w:rsidRPr="00656FBE">
        <w:rPr>
          <w:color w:val="auto"/>
          <w:u w:val="single"/>
        </w:rPr>
        <w:t>Tax Credit for recycling.</w:t>
      </w:r>
    </w:p>
    <w:p w14:paraId="669BD932" w14:textId="78B81E04" w:rsidR="0059204A" w:rsidRPr="00656FBE" w:rsidRDefault="0059204A" w:rsidP="0059204A">
      <w:pPr>
        <w:pStyle w:val="SectionBody"/>
        <w:rPr>
          <w:i/>
          <w:iCs/>
          <w:color w:val="auto"/>
          <w:u w:val="single"/>
        </w:rPr>
      </w:pPr>
      <w:r w:rsidRPr="00656FBE">
        <w:rPr>
          <w:color w:val="auto"/>
          <w:u w:val="single"/>
        </w:rPr>
        <w:t xml:space="preserve">(a) There shall be allowed as a credit against the tax imposed by </w:t>
      </w:r>
      <w:r w:rsidR="00992350" w:rsidRPr="00656FBE">
        <w:rPr>
          <w:color w:val="auto"/>
          <w:u w:val="single"/>
        </w:rPr>
        <w:t>§11-13-2 of this code</w:t>
      </w:r>
      <w:r w:rsidRPr="00656FBE">
        <w:rPr>
          <w:color w:val="auto"/>
          <w:u w:val="single"/>
        </w:rPr>
        <w:t>, the amount</w:t>
      </w:r>
      <w:r w:rsidR="00992350" w:rsidRPr="00656FBE">
        <w:rPr>
          <w:color w:val="auto"/>
          <w:u w:val="single"/>
        </w:rPr>
        <w:t xml:space="preserve"> determined by the type of business being taxed and by the products </w:t>
      </w:r>
      <w:r w:rsidR="00BD60DE" w:rsidRPr="00656FBE">
        <w:rPr>
          <w:color w:val="auto"/>
          <w:u w:val="single"/>
        </w:rPr>
        <w:t>recycled</w:t>
      </w:r>
      <w:r w:rsidR="00992350" w:rsidRPr="00656FBE">
        <w:rPr>
          <w:color w:val="auto"/>
          <w:u w:val="single"/>
        </w:rPr>
        <w:t xml:space="preserve"> by said business</w:t>
      </w:r>
      <w:r w:rsidRPr="00656FBE">
        <w:rPr>
          <w:color w:val="auto"/>
          <w:u w:val="single"/>
        </w:rPr>
        <w:t xml:space="preserve">, </w:t>
      </w:r>
      <w:r w:rsidR="00992350" w:rsidRPr="00656FBE">
        <w:rPr>
          <w:color w:val="auto"/>
          <w:u w:val="single"/>
        </w:rPr>
        <w:t>for businesses who choose to engage in recycling</w:t>
      </w:r>
      <w:r w:rsidR="00BD60DE" w:rsidRPr="00656FBE">
        <w:rPr>
          <w:color w:val="auto"/>
          <w:u w:val="single"/>
        </w:rPr>
        <w:t xml:space="preserve"> as it is defined in §22-15-1, </w:t>
      </w:r>
      <w:r w:rsidR="00BD60DE" w:rsidRPr="00656FBE">
        <w:rPr>
          <w:i/>
          <w:iCs/>
          <w:color w:val="auto"/>
          <w:u w:val="single"/>
        </w:rPr>
        <w:t>et seq</w:t>
      </w:r>
      <w:r w:rsidR="00BD60DE" w:rsidRPr="00656FBE">
        <w:rPr>
          <w:color w:val="auto"/>
          <w:u w:val="single"/>
        </w:rPr>
        <w:t>. of this code</w:t>
      </w:r>
      <w:r w:rsidR="00BD60DE" w:rsidRPr="00656FBE">
        <w:rPr>
          <w:i/>
          <w:iCs/>
          <w:color w:val="auto"/>
          <w:u w:val="single"/>
        </w:rPr>
        <w:t>.</w:t>
      </w:r>
    </w:p>
    <w:p w14:paraId="2E2155DE" w14:textId="5027347B" w:rsidR="00E06E61" w:rsidRPr="00656FBE" w:rsidRDefault="0059204A" w:rsidP="0059204A">
      <w:pPr>
        <w:pStyle w:val="SectionBody"/>
        <w:rPr>
          <w:color w:val="auto"/>
          <w:u w:val="single"/>
        </w:rPr>
      </w:pPr>
      <w:r w:rsidRPr="00656FBE">
        <w:rPr>
          <w:color w:val="auto"/>
          <w:u w:val="single"/>
        </w:rPr>
        <w:t>(b) The Tax Commissioner shall prescribe such regulations as he deems necessary to carry out the purposes of this section</w:t>
      </w:r>
      <w:r w:rsidR="00A82D26" w:rsidRPr="00656FBE">
        <w:rPr>
          <w:color w:val="auto"/>
          <w:u w:val="single"/>
        </w:rPr>
        <w:t xml:space="preserve"> and</w:t>
      </w:r>
      <w:r w:rsidRPr="00656FBE">
        <w:rPr>
          <w:color w:val="auto"/>
          <w:u w:val="single"/>
        </w:rPr>
        <w:t xml:space="preserve"> §11-13-</w:t>
      </w:r>
      <w:r w:rsidR="00A82D26" w:rsidRPr="00656FBE">
        <w:rPr>
          <w:color w:val="auto"/>
          <w:u w:val="single"/>
        </w:rPr>
        <w:t>1</w:t>
      </w:r>
      <w:r w:rsidRPr="00656FBE">
        <w:rPr>
          <w:color w:val="auto"/>
          <w:u w:val="single"/>
        </w:rPr>
        <w:t xml:space="preserve"> </w:t>
      </w:r>
      <w:r w:rsidRPr="00656FBE">
        <w:rPr>
          <w:i/>
          <w:iCs/>
          <w:color w:val="auto"/>
          <w:u w:val="single"/>
        </w:rPr>
        <w:t>et seq</w:t>
      </w:r>
      <w:r w:rsidRPr="00656FBE">
        <w:rPr>
          <w:color w:val="auto"/>
          <w:u w:val="single"/>
        </w:rPr>
        <w:t xml:space="preserve">. of this </w:t>
      </w:r>
      <w:r w:rsidR="00BD60DE" w:rsidRPr="00656FBE">
        <w:rPr>
          <w:color w:val="auto"/>
          <w:u w:val="single"/>
        </w:rPr>
        <w:t>code.</w:t>
      </w:r>
    </w:p>
    <w:p w14:paraId="0C0356DC" w14:textId="4BC6521C" w:rsidR="006865E9" w:rsidRPr="00656FBE" w:rsidRDefault="00CF1DCA" w:rsidP="00CC1F3B">
      <w:pPr>
        <w:pStyle w:val="Note"/>
        <w:rPr>
          <w:color w:val="auto"/>
        </w:rPr>
      </w:pPr>
      <w:r w:rsidRPr="00656FBE">
        <w:rPr>
          <w:color w:val="auto"/>
        </w:rPr>
        <w:t>NOTE: The</w:t>
      </w:r>
      <w:r w:rsidR="006865E9" w:rsidRPr="00656FBE">
        <w:rPr>
          <w:color w:val="auto"/>
        </w:rPr>
        <w:t xml:space="preserve"> purpose of this bill is </w:t>
      </w:r>
      <w:r w:rsidR="007B2C39" w:rsidRPr="00656FBE">
        <w:rPr>
          <w:color w:val="auto"/>
        </w:rPr>
        <w:t xml:space="preserve">to </w:t>
      </w:r>
      <w:r w:rsidR="000512F9" w:rsidRPr="00656FBE">
        <w:rPr>
          <w:color w:val="auto"/>
        </w:rPr>
        <w:t>create tax incentives for businesses that recycle.</w:t>
      </w:r>
    </w:p>
    <w:p w14:paraId="7727F2FC" w14:textId="77777777" w:rsidR="006865E9" w:rsidRPr="00656FBE" w:rsidRDefault="00AE48A0" w:rsidP="00CC1F3B">
      <w:pPr>
        <w:pStyle w:val="Note"/>
        <w:rPr>
          <w:color w:val="auto"/>
        </w:rPr>
      </w:pPr>
      <w:r w:rsidRPr="00656FB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56FBE" w:rsidSect="009C5E17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1BFC" w14:textId="77777777" w:rsidR="00E75F96" w:rsidRPr="00B844FE" w:rsidRDefault="00E75F96" w:rsidP="00B844FE">
      <w:r>
        <w:separator/>
      </w:r>
    </w:p>
  </w:endnote>
  <w:endnote w:type="continuationSeparator" w:id="0">
    <w:p w14:paraId="7DDEAEB3" w14:textId="77777777" w:rsidR="00E75F96" w:rsidRPr="00B844FE" w:rsidRDefault="00E75F9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F7AA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5B5D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E7C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62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C7A93" w14:textId="77777777" w:rsidR="00672390" w:rsidRPr="00A44E6B" w:rsidRDefault="00672390" w:rsidP="00444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4D9E" w14:textId="77777777" w:rsidR="00E75F96" w:rsidRPr="00B844FE" w:rsidRDefault="00E75F96" w:rsidP="00B844FE">
      <w:r>
        <w:separator/>
      </w:r>
    </w:p>
  </w:footnote>
  <w:footnote w:type="continuationSeparator" w:id="0">
    <w:p w14:paraId="74D52716" w14:textId="77777777" w:rsidR="00E75F96" w:rsidRPr="00B844FE" w:rsidRDefault="00E75F9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722E" w14:textId="77777777" w:rsidR="002A0269" w:rsidRPr="00B844FE" w:rsidRDefault="009C4E07">
    <w:pPr>
      <w:pStyle w:val="Header"/>
    </w:pPr>
    <w:sdt>
      <w:sdtPr>
        <w:id w:val="-684364211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02A7" w14:textId="19AB6ECD" w:rsidR="00C33014" w:rsidRPr="00F449E1" w:rsidRDefault="00AE48A0" w:rsidP="00F449E1">
    <w:pPr>
      <w:pStyle w:val="HeaderStyle"/>
    </w:pPr>
    <w:r w:rsidRPr="00F449E1">
      <w:t>I</w:t>
    </w:r>
    <w:r w:rsidR="001A66B7" w:rsidRPr="00F449E1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4D250F">
      <w:t>H</w:t>
    </w:r>
    <w:r w:rsidR="0044172F" w:rsidRPr="00F449E1">
      <w:t>B</w:t>
    </w:r>
    <w:r w:rsidR="00C33014" w:rsidRPr="00F449E1">
      <w:ptab w:relativeTo="margin" w:alignment="center" w:leader="none"/>
    </w:r>
    <w:r w:rsidR="00C33014" w:rsidRPr="00F449E1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4172F" w:rsidRPr="00F449E1">
          <w:t>202</w:t>
        </w:r>
        <w:r w:rsidR="00F449E1" w:rsidRPr="00F449E1">
          <w:t>4R</w:t>
        </w:r>
        <w:r w:rsidR="009B15A7">
          <w:t>2</w:t>
        </w:r>
        <w:r w:rsidR="00A82D26">
          <w:t>594</w:t>
        </w:r>
      </w:sdtContent>
    </w:sdt>
  </w:p>
  <w:p w14:paraId="583AAB2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C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0122797">
    <w:abstractNumId w:val="0"/>
  </w:num>
  <w:num w:numId="2" w16cid:durableId="67057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F"/>
    <w:rsid w:val="00004A3C"/>
    <w:rsid w:val="0000526A"/>
    <w:rsid w:val="00046E20"/>
    <w:rsid w:val="000512F9"/>
    <w:rsid w:val="00055399"/>
    <w:rsid w:val="000573A9"/>
    <w:rsid w:val="0007650D"/>
    <w:rsid w:val="00085D22"/>
    <w:rsid w:val="00086B50"/>
    <w:rsid w:val="00093AB0"/>
    <w:rsid w:val="000C5C77"/>
    <w:rsid w:val="000E3912"/>
    <w:rsid w:val="0010070F"/>
    <w:rsid w:val="0015112E"/>
    <w:rsid w:val="00154C66"/>
    <w:rsid w:val="001552E7"/>
    <w:rsid w:val="001566B4"/>
    <w:rsid w:val="001804C2"/>
    <w:rsid w:val="001A66B7"/>
    <w:rsid w:val="001C279E"/>
    <w:rsid w:val="001D459E"/>
    <w:rsid w:val="001E6398"/>
    <w:rsid w:val="0022348D"/>
    <w:rsid w:val="00255295"/>
    <w:rsid w:val="0027011C"/>
    <w:rsid w:val="00274200"/>
    <w:rsid w:val="00275740"/>
    <w:rsid w:val="002823E8"/>
    <w:rsid w:val="002A0269"/>
    <w:rsid w:val="002B70B5"/>
    <w:rsid w:val="002C4891"/>
    <w:rsid w:val="002C7634"/>
    <w:rsid w:val="002F53CB"/>
    <w:rsid w:val="00303684"/>
    <w:rsid w:val="003143F5"/>
    <w:rsid w:val="00314854"/>
    <w:rsid w:val="00394191"/>
    <w:rsid w:val="003C51CD"/>
    <w:rsid w:val="003C6034"/>
    <w:rsid w:val="003E0626"/>
    <w:rsid w:val="00400B5C"/>
    <w:rsid w:val="004368E0"/>
    <w:rsid w:val="0044172F"/>
    <w:rsid w:val="004C13DD"/>
    <w:rsid w:val="004D1973"/>
    <w:rsid w:val="004D250F"/>
    <w:rsid w:val="004D3ABE"/>
    <w:rsid w:val="004D4710"/>
    <w:rsid w:val="004E3441"/>
    <w:rsid w:val="00500579"/>
    <w:rsid w:val="005048A6"/>
    <w:rsid w:val="00547529"/>
    <w:rsid w:val="00554898"/>
    <w:rsid w:val="0059204A"/>
    <w:rsid w:val="005A5366"/>
    <w:rsid w:val="005B4B3B"/>
    <w:rsid w:val="005C2203"/>
    <w:rsid w:val="005E1C6D"/>
    <w:rsid w:val="006206F5"/>
    <w:rsid w:val="006369EB"/>
    <w:rsid w:val="00637E73"/>
    <w:rsid w:val="00656FBE"/>
    <w:rsid w:val="00672390"/>
    <w:rsid w:val="006865E9"/>
    <w:rsid w:val="00686E9A"/>
    <w:rsid w:val="006911E5"/>
    <w:rsid w:val="00691F3E"/>
    <w:rsid w:val="00694BFB"/>
    <w:rsid w:val="006A106B"/>
    <w:rsid w:val="006C523D"/>
    <w:rsid w:val="006D4036"/>
    <w:rsid w:val="00742D2C"/>
    <w:rsid w:val="007A5259"/>
    <w:rsid w:val="007A7081"/>
    <w:rsid w:val="007B2C39"/>
    <w:rsid w:val="007B4D23"/>
    <w:rsid w:val="007E04A9"/>
    <w:rsid w:val="007E59A4"/>
    <w:rsid w:val="007F1CF5"/>
    <w:rsid w:val="00834EDE"/>
    <w:rsid w:val="008736AA"/>
    <w:rsid w:val="008D275D"/>
    <w:rsid w:val="00980327"/>
    <w:rsid w:val="00986478"/>
    <w:rsid w:val="00992350"/>
    <w:rsid w:val="009B15A7"/>
    <w:rsid w:val="009B5557"/>
    <w:rsid w:val="009C4E07"/>
    <w:rsid w:val="009C5E17"/>
    <w:rsid w:val="009E0AF1"/>
    <w:rsid w:val="009F1067"/>
    <w:rsid w:val="00A31E01"/>
    <w:rsid w:val="00A527AD"/>
    <w:rsid w:val="00A718CF"/>
    <w:rsid w:val="00A8160C"/>
    <w:rsid w:val="00A82D26"/>
    <w:rsid w:val="00A91404"/>
    <w:rsid w:val="00AE48A0"/>
    <w:rsid w:val="00AE61BE"/>
    <w:rsid w:val="00B16F25"/>
    <w:rsid w:val="00B20FBA"/>
    <w:rsid w:val="00B24422"/>
    <w:rsid w:val="00B3494D"/>
    <w:rsid w:val="00B66B81"/>
    <w:rsid w:val="00B71E6F"/>
    <w:rsid w:val="00B80C20"/>
    <w:rsid w:val="00B844FE"/>
    <w:rsid w:val="00B86B4F"/>
    <w:rsid w:val="00BA1F84"/>
    <w:rsid w:val="00BC1085"/>
    <w:rsid w:val="00BC562B"/>
    <w:rsid w:val="00BD60DE"/>
    <w:rsid w:val="00C33014"/>
    <w:rsid w:val="00C33434"/>
    <w:rsid w:val="00C34869"/>
    <w:rsid w:val="00C42EB6"/>
    <w:rsid w:val="00C62B80"/>
    <w:rsid w:val="00C85096"/>
    <w:rsid w:val="00C945AB"/>
    <w:rsid w:val="00CB20EF"/>
    <w:rsid w:val="00CB46DE"/>
    <w:rsid w:val="00CC1F3B"/>
    <w:rsid w:val="00CD12CB"/>
    <w:rsid w:val="00CD36CF"/>
    <w:rsid w:val="00CF1DCA"/>
    <w:rsid w:val="00CF7D61"/>
    <w:rsid w:val="00D04761"/>
    <w:rsid w:val="00D579FC"/>
    <w:rsid w:val="00D81C16"/>
    <w:rsid w:val="00D925A9"/>
    <w:rsid w:val="00DA5097"/>
    <w:rsid w:val="00DA5DF3"/>
    <w:rsid w:val="00DE526B"/>
    <w:rsid w:val="00DF199D"/>
    <w:rsid w:val="00DF7D2D"/>
    <w:rsid w:val="00E01542"/>
    <w:rsid w:val="00E0244D"/>
    <w:rsid w:val="00E06E61"/>
    <w:rsid w:val="00E365F1"/>
    <w:rsid w:val="00E62F48"/>
    <w:rsid w:val="00E75F96"/>
    <w:rsid w:val="00E831B3"/>
    <w:rsid w:val="00E95FBC"/>
    <w:rsid w:val="00EB4DAA"/>
    <w:rsid w:val="00EC5CDF"/>
    <w:rsid w:val="00EC5E63"/>
    <w:rsid w:val="00EE70CB"/>
    <w:rsid w:val="00F0740A"/>
    <w:rsid w:val="00F41CA2"/>
    <w:rsid w:val="00F443C0"/>
    <w:rsid w:val="00F449E1"/>
    <w:rsid w:val="00F62EFB"/>
    <w:rsid w:val="00F76DF4"/>
    <w:rsid w:val="00F939A4"/>
    <w:rsid w:val="00F946F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DBB8"/>
  <w15:chartTrackingRefBased/>
  <w15:docId w15:val="{9FE8ABD3-4325-4331-B6DB-792BCE71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E932F39A74B1B88F213B65927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3FD3-C6AA-4BE7-A7E0-19B086CD489F}"/>
      </w:docPartPr>
      <w:docPartBody>
        <w:p w:rsidR="009313DE" w:rsidRDefault="009313DE">
          <w:pPr>
            <w:pStyle w:val="D91E932F39A74B1B88F213B65927A8E4"/>
          </w:pPr>
          <w:r w:rsidRPr="00B844FE">
            <w:t>Prefix Text</w:t>
          </w:r>
        </w:p>
      </w:docPartBody>
    </w:docPart>
    <w:docPart>
      <w:docPartPr>
        <w:name w:val="BB425C9AEF874D2AAFCF194F096C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5170-0004-4CB8-A634-B313E7B02DB7}"/>
      </w:docPartPr>
      <w:docPartBody>
        <w:p w:rsidR="009313DE" w:rsidRDefault="009313DE">
          <w:pPr>
            <w:pStyle w:val="BB425C9AEF874D2AAFCF194F096CE151"/>
          </w:pPr>
          <w:r w:rsidRPr="00B844FE">
            <w:t>[Type here]</w:t>
          </w:r>
        </w:p>
      </w:docPartBody>
    </w:docPart>
    <w:docPart>
      <w:docPartPr>
        <w:name w:val="ED7FDCE862514D0BA5C63B939578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3E2B-A1B9-43E6-8E67-C5D604319B5D}"/>
      </w:docPartPr>
      <w:docPartBody>
        <w:p w:rsidR="009313DE" w:rsidRDefault="009313DE">
          <w:pPr>
            <w:pStyle w:val="ED7FDCE862514D0BA5C63B9395782A14"/>
          </w:pPr>
          <w:r w:rsidRPr="00B844FE">
            <w:t>Number</w:t>
          </w:r>
        </w:p>
      </w:docPartBody>
    </w:docPart>
    <w:docPart>
      <w:docPartPr>
        <w:name w:val="E0260699A8A2458C9DD122D876D7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372-CF90-4514-AEDD-153837B03C47}"/>
      </w:docPartPr>
      <w:docPartBody>
        <w:p w:rsidR="009313DE" w:rsidRDefault="009313DE">
          <w:pPr>
            <w:pStyle w:val="E0260699A8A2458C9DD122D876D75F25"/>
          </w:pPr>
          <w:r w:rsidRPr="00B844FE">
            <w:t>Enter Sponsors Here</w:t>
          </w:r>
        </w:p>
      </w:docPartBody>
    </w:docPart>
    <w:docPart>
      <w:docPartPr>
        <w:name w:val="DC6B94CB229141EEB8BBC7D0C5EE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0089-8AEE-4EF1-BDF6-6F486C4B427F}"/>
      </w:docPartPr>
      <w:docPartBody>
        <w:p w:rsidR="009313DE" w:rsidRDefault="009313DE">
          <w:pPr>
            <w:pStyle w:val="DC6B94CB229141EEB8BBC7D0C5EEC4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E"/>
    <w:rsid w:val="001E2EBE"/>
    <w:rsid w:val="00300853"/>
    <w:rsid w:val="00464336"/>
    <w:rsid w:val="009313DE"/>
    <w:rsid w:val="00E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E932F39A74B1B88F213B65927A8E4">
    <w:name w:val="D91E932F39A74B1B88F213B65927A8E4"/>
  </w:style>
  <w:style w:type="paragraph" w:customStyle="1" w:styleId="BB425C9AEF874D2AAFCF194F096CE151">
    <w:name w:val="BB425C9AEF874D2AAFCF194F096CE151"/>
  </w:style>
  <w:style w:type="paragraph" w:customStyle="1" w:styleId="ED7FDCE862514D0BA5C63B9395782A14">
    <w:name w:val="ED7FDCE862514D0BA5C63B9395782A14"/>
  </w:style>
  <w:style w:type="paragraph" w:customStyle="1" w:styleId="E0260699A8A2458C9DD122D876D75F25">
    <w:name w:val="E0260699A8A2458C9DD122D876D75F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6B94CB229141EEB8BBC7D0C5EEC4CB">
    <w:name w:val="DC6B94CB229141EEB8BBC7D0C5EE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2023-01-16T15:11:00Z</cp:lastPrinted>
  <dcterms:created xsi:type="dcterms:W3CDTF">2024-01-29T13:54:00Z</dcterms:created>
  <dcterms:modified xsi:type="dcterms:W3CDTF">2024-01-29T13:54:00Z</dcterms:modified>
</cp:coreProperties>
</file>